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EEB9B" w14:textId="77777777" w:rsidR="00C01C2F" w:rsidRDefault="00B87A7D">
      <w:pPr>
        <w:rPr>
          <w:rFonts w:ascii="Comic Sans MS" w:hAnsi="Comic Sans MS"/>
          <w:b/>
          <w:color w:val="FF0000"/>
          <w:sz w:val="24"/>
          <w:szCs w:val="24"/>
          <w:lang w:val="cy-GB"/>
        </w:rPr>
      </w:pPr>
      <w:bookmarkStart w:id="0" w:name="_GoBack"/>
      <w:bookmarkEnd w:id="0"/>
      <w:r>
        <w:rPr>
          <w:rFonts w:ascii="Comic Sans MS" w:hAnsi="Comic Sans MS"/>
          <w:b/>
          <w:color w:val="FF0000"/>
          <w:sz w:val="24"/>
          <w:szCs w:val="24"/>
          <w:lang w:val="cy-GB"/>
        </w:rPr>
        <w:t>Dominos Teimladau</w:t>
      </w:r>
    </w:p>
    <w:p w14:paraId="7CE13CE5" w14:textId="77777777" w:rsidR="00C01C2F" w:rsidRDefault="00B87A7D">
      <w:pPr>
        <w:pStyle w:val="NoSpacing"/>
        <w:rPr>
          <w:rFonts w:ascii="Comic Sans MS" w:hAnsi="Comic Sans MS"/>
          <w:b/>
          <w:sz w:val="24"/>
          <w:szCs w:val="24"/>
          <w:lang w:val="cy-GB"/>
        </w:rPr>
      </w:pPr>
      <w:r>
        <w:rPr>
          <w:rFonts w:ascii="Comic Sans MS" w:hAnsi="Comic Sans MS"/>
          <w:b/>
          <w:sz w:val="24"/>
          <w:szCs w:val="24"/>
          <w:lang w:val="cy-GB"/>
        </w:rPr>
        <w:t xml:space="preserve">Paratoi </w:t>
      </w:r>
    </w:p>
    <w:p w14:paraId="67EA281B" w14:textId="77777777" w:rsidR="00C01C2F" w:rsidRDefault="00C01C2F">
      <w:pPr>
        <w:pStyle w:val="NoSpacing"/>
        <w:rPr>
          <w:rFonts w:ascii="Comic Sans MS" w:hAnsi="Comic Sans MS"/>
          <w:b/>
          <w:sz w:val="24"/>
          <w:szCs w:val="24"/>
          <w:lang w:val="cy-GB"/>
        </w:rPr>
      </w:pPr>
    </w:p>
    <w:p w14:paraId="1D118B06" w14:textId="77777777" w:rsidR="00C01C2F" w:rsidRDefault="00B87A7D">
      <w:pPr>
        <w:pStyle w:val="NoSpacing"/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Torrwch 2 set allan a rhowch bob set mewn amlen</w:t>
      </w:r>
    </w:p>
    <w:p w14:paraId="450F1848" w14:textId="77777777" w:rsidR="00C01C2F" w:rsidRDefault="00C01C2F">
      <w:pPr>
        <w:pStyle w:val="NoSpacing"/>
        <w:rPr>
          <w:rFonts w:ascii="Comic Sans MS" w:hAnsi="Comic Sans MS"/>
          <w:sz w:val="24"/>
          <w:szCs w:val="24"/>
          <w:lang w:val="cy-GB"/>
        </w:rPr>
      </w:pPr>
    </w:p>
    <w:p w14:paraId="6F235759" w14:textId="77777777" w:rsidR="00C01C2F" w:rsidRDefault="00B87A7D">
      <w:pPr>
        <w:rPr>
          <w:rFonts w:ascii="Comic Sans MS" w:hAnsi="Comic Sans MS"/>
          <w:b/>
          <w:sz w:val="24"/>
          <w:szCs w:val="24"/>
          <w:lang w:val="cy-GB"/>
        </w:rPr>
      </w:pPr>
      <w:r>
        <w:rPr>
          <w:rFonts w:ascii="Comic Sans MS" w:hAnsi="Comic Sans MS"/>
          <w:b/>
          <w:sz w:val="24"/>
          <w:szCs w:val="24"/>
          <w:lang w:val="cy-GB"/>
        </w:rPr>
        <w:t>Dull</w:t>
      </w:r>
    </w:p>
    <w:p w14:paraId="39DADF54" w14:textId="77777777" w:rsidR="00C01C2F" w:rsidRDefault="00B87A7D">
      <w:pPr>
        <w:rPr>
          <w:rFonts w:ascii="Comic Sans MS" w:hAnsi="Comic Sans MS"/>
          <w:sz w:val="24"/>
          <w:szCs w:val="24"/>
          <w:u w:val="single"/>
          <w:lang w:val="cy-GB"/>
        </w:rPr>
      </w:pPr>
      <w:r>
        <w:rPr>
          <w:rFonts w:ascii="Comic Sans MS" w:hAnsi="Comic Sans MS"/>
          <w:sz w:val="24"/>
          <w:szCs w:val="24"/>
          <w:u w:val="single"/>
          <w:lang w:val="cy-GB"/>
        </w:rPr>
        <w:t>Lefel 1</w:t>
      </w:r>
    </w:p>
    <w:p w14:paraId="1CB665DF" w14:textId="77777777" w:rsidR="00C01C2F" w:rsidRDefault="00B87A7D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 xml:space="preserve">Gwaith partner.  Mae’r dysgwyr yn cadw’r cerdyn allwedd mewn golwg.  Mae pob dysgwr yn cael saith cerdyn.  Maen nhw’n troi un cerdyn drosodd.  Os oes </w:t>
      </w:r>
      <w:r>
        <w:rPr>
          <w:rFonts w:ascii="Comic Sans MS" w:hAnsi="Comic Sans MS"/>
          <w:sz w:val="24"/>
          <w:szCs w:val="24"/>
          <w:lang w:val="cy-GB"/>
        </w:rPr>
        <w:t>gan y person lun/gair sy’n cyfateb i’r hyn sydd ar lawr y mae’n ei rhoi i lawr.  Os nad oes ganddo rywbeth sy’n cyfateb mae’n tynnu cerdyn arall allan.  Yna mae’r ail berson yn cael tro.  Y person cyntaf i roi’r cardiau i gyd i lawr sy’n ennill.</w:t>
      </w:r>
    </w:p>
    <w:p w14:paraId="1C6ED303" w14:textId="77777777" w:rsidR="00C01C2F" w:rsidRDefault="00B87A7D">
      <w:r>
        <w:rPr>
          <w:rFonts w:ascii="Comic Sans MS" w:hAnsi="Comic Sans MS"/>
          <w:sz w:val="24"/>
          <w:szCs w:val="24"/>
          <w:u w:val="single"/>
          <w:lang w:val="cy-GB"/>
        </w:rPr>
        <w:t>Lefel 2</w:t>
      </w:r>
    </w:p>
    <w:p w14:paraId="62A1DA00" w14:textId="77777777" w:rsidR="00C01C2F" w:rsidRDefault="00B87A7D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Ma</w:t>
      </w:r>
      <w:r>
        <w:rPr>
          <w:rFonts w:ascii="Comic Sans MS" w:hAnsi="Comic Sans MS"/>
          <w:sz w:val="24"/>
          <w:szCs w:val="24"/>
          <w:lang w:val="cy-GB"/>
        </w:rPr>
        <w:t xml:space="preserve">e’r dysgwyr yn rholio deis rhagenwau cyn cael tro ac yn creu brawddeg i gyd-fynd â’r disgrifiadau. </w:t>
      </w:r>
    </w:p>
    <w:p w14:paraId="76352FE0" w14:textId="77777777" w:rsidR="00C01C2F" w:rsidRDefault="00C01C2F"/>
    <w:sectPr w:rsidR="00C01C2F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87B0C7" w14:textId="77777777" w:rsidR="00B87A7D" w:rsidRDefault="00B87A7D">
      <w:pPr>
        <w:spacing w:after="0" w:line="240" w:lineRule="auto"/>
      </w:pPr>
      <w:r>
        <w:separator/>
      </w:r>
    </w:p>
  </w:endnote>
  <w:endnote w:type="continuationSeparator" w:id="0">
    <w:p w14:paraId="64D81063" w14:textId="77777777" w:rsidR="00B87A7D" w:rsidRDefault="00B87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FB220" w14:textId="77777777" w:rsidR="00B87A7D" w:rsidRDefault="00B87A7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348BB63" w14:textId="77777777" w:rsidR="00B87A7D" w:rsidRDefault="00B87A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01C2F"/>
    <w:rsid w:val="00B87A7D"/>
    <w:rsid w:val="00C01C2F"/>
    <w:rsid w:val="00EF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DCA4E"/>
  <w15:docId w15:val="{DCDBB821-6804-4ABC-97A2-E66F05EE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cy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pPr>
      <w:suppressAutoHyphens/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Talfryn</dc:creator>
  <dc:description/>
  <cp:lastModifiedBy>Ioan Talfryn</cp:lastModifiedBy>
  <cp:revision>2</cp:revision>
  <dcterms:created xsi:type="dcterms:W3CDTF">2019-08-21T17:15:00Z</dcterms:created>
  <dcterms:modified xsi:type="dcterms:W3CDTF">2019-08-21T17:15:00Z</dcterms:modified>
</cp:coreProperties>
</file>